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123D" w14:textId="77777777" w:rsidR="00F62B6B" w:rsidRPr="00F62B6B" w:rsidRDefault="00F62B6B" w:rsidP="00F62B6B">
      <w:pPr>
        <w:rPr>
          <w:b/>
          <w:caps/>
        </w:rPr>
      </w:pPr>
      <w:r w:rsidRPr="00F62B6B">
        <w:rPr>
          <w:b/>
          <w:caps/>
        </w:rPr>
        <w:t xml:space="preserve">Predigt </w:t>
      </w:r>
      <w:r w:rsidRPr="00F62B6B">
        <w:rPr>
          <w:caps/>
        </w:rPr>
        <w:t>zum</w:t>
      </w:r>
      <w:r w:rsidRPr="00F62B6B">
        <w:rPr>
          <w:b/>
          <w:caps/>
        </w:rPr>
        <w:t xml:space="preserve"> Hungertuch </w:t>
      </w:r>
    </w:p>
    <w:p w14:paraId="3B425666" w14:textId="77777777" w:rsidR="00F62B6B" w:rsidRDefault="00F62B6B" w:rsidP="00F62B6B"/>
    <w:p w14:paraId="7AF94F48" w14:textId="77777777" w:rsidR="00F62B6B" w:rsidRDefault="00F62B6B" w:rsidP="00F62B6B">
      <w:r>
        <w:t>Was können wir mi</w:t>
      </w:r>
      <w:bookmarkStart w:id="0" w:name="_GoBack"/>
      <w:bookmarkEnd w:id="0"/>
      <w:r>
        <w:t>t unseren Füßen nicht alles machen!</w:t>
      </w:r>
    </w:p>
    <w:p w14:paraId="49638141" w14:textId="77777777" w:rsidR="00F62B6B" w:rsidRDefault="00F62B6B" w:rsidP="00F62B6B">
      <w:r>
        <w:t>Unsere Füße tragen und stabilisieren uns, sie geben festen Stand. Beim Tanzen drücken wir mit ihnen unsere Freude aus und beim Pilgern lassen wir uns in die Weite Gottes tragen: „Du stellst meine Füße auf weiten Raum.“ (</w:t>
      </w:r>
      <w:proofErr w:type="spellStart"/>
      <w:r>
        <w:t>Ps</w:t>
      </w:r>
      <w:proofErr w:type="spellEnd"/>
      <w:r>
        <w:t xml:space="preserve"> 31,9</w:t>
      </w:r>
      <w:proofErr w:type="gramStart"/>
      <w:r>
        <w:t>)  Verletzt</w:t>
      </w:r>
      <w:proofErr w:type="gramEnd"/>
      <w:r>
        <w:t xml:space="preserve"> verurteilen sie uns zur Unbeweglichkeit.</w:t>
      </w:r>
    </w:p>
    <w:p w14:paraId="09627D73" w14:textId="77777777" w:rsidR="00F62B6B" w:rsidRDefault="00F62B6B" w:rsidP="00F62B6B"/>
    <w:p w14:paraId="2273484C" w14:textId="77777777" w:rsidR="00F62B6B" w:rsidRDefault="00F62B6B" w:rsidP="00F62B6B">
      <w:r>
        <w:t xml:space="preserve">Schauen wir auf das ungewöhnliche MISEREOR-Hungertuch von Lilian Moreno Sánchez. Ein Triptychon mit kraftvollen Linien, die dynamisch zu schwingen scheinen. Anatomische Details fügen sich zu einem Bild:  Ein Fuß kommt uns in der gesamten Breite auf hellem Grund entgegen. </w:t>
      </w:r>
    </w:p>
    <w:p w14:paraId="3BA942D5" w14:textId="77777777" w:rsidR="00F62B6B" w:rsidRDefault="00F62B6B" w:rsidP="00F62B6B">
      <w:r>
        <w:t>Zeichen-Kohle umreißt in großen Gesten die gebrochenen und verdrehten Knochen. Die Künstlerin hat ein Röntgenbild aus einer Klinik in Santiago de Chile verwendet. Opfer ist ein Mensch, der bei der Wahrnehmung seiner Bürgerrechte durch die Staatsgewalt verletzt worden ist.</w:t>
      </w:r>
    </w:p>
    <w:p w14:paraId="6775BA32" w14:textId="77777777" w:rsidR="00F62B6B" w:rsidRDefault="00F62B6B" w:rsidP="00F62B6B">
      <w:r>
        <w:t>Seit Oktober 2019 protestieren in Chile viele Menschen öffentlich gegen Ungleichheit und ungerechte Strukturen. Hunderte wurden durch die Polizei geschlagen und verletzt. Das Motiv des verwundeten Fußes steht hier stellvertretend für alle Orte, an denen Menschen gebrochen und zertreten werden. Aber es verweist auch auf unsere Bestimmung als Menschen: Wir sind mit unseren Füßen fest auf diese Erde gestellt, um unsere Wege zu suchen und zu gehen: Aufrecht, in Würde und Freiheit, in Gerechtigkeit und Solidarität!</w:t>
      </w:r>
    </w:p>
    <w:p w14:paraId="2A7501AF" w14:textId="77777777" w:rsidR="00F62B6B" w:rsidRDefault="00F62B6B" w:rsidP="00F62B6B"/>
    <w:p w14:paraId="65CE512B" w14:textId="77777777" w:rsidR="00F62B6B" w:rsidRDefault="00F62B6B" w:rsidP="00F62B6B">
      <w:r>
        <w:t xml:space="preserve">„Du stellst meine Füße auf weiten Raum“: ein Gebet in auswegloser Situation! Dieser Vers befreit bereits in dem Augenblick, in dem man seine Worte in den Mund nimmt: Fester Stand, weiter Raum - ein Gedanke, der aufatmen lässt. Der Psalm atmet den Duft der Freiheit, wenn Füße schwach, Wege uneben und Räume eng werden – so wie in den vergangenen Monaten, als die Corona-Pandemie unseren Radius massiv eingeschränkt hat. </w:t>
      </w:r>
    </w:p>
    <w:p w14:paraId="370CBA1C" w14:textId="77777777" w:rsidR="00F62B6B" w:rsidRDefault="00F62B6B" w:rsidP="00F62B6B"/>
    <w:p w14:paraId="7E4C95B1" w14:textId="77777777" w:rsidR="00F62B6B" w:rsidRDefault="00F62B6B" w:rsidP="00F62B6B">
      <w:r>
        <w:t xml:space="preserve">Diese Krise trifft uns weltweit, wenn auch in unterschiedlichem Ausmaß. Wir erleben denselben Sturm, sitzen aber nicht alle in demselben Boot. Die Länder des Südens </w:t>
      </w:r>
      <w:proofErr w:type="gramStart"/>
      <w:r>
        <w:t>trifft</w:t>
      </w:r>
      <w:proofErr w:type="gramEnd"/>
      <w:r>
        <w:t xml:space="preserve"> das Virus noch einmal härter als uns.  Wo viele Menschen sich wenig Raum teilen müssen, da ist „</w:t>
      </w:r>
      <w:proofErr w:type="spellStart"/>
      <w:r>
        <w:t>Social</w:t>
      </w:r>
      <w:proofErr w:type="spellEnd"/>
      <w:r>
        <w:t xml:space="preserve"> </w:t>
      </w:r>
      <w:proofErr w:type="spellStart"/>
      <w:r>
        <w:t>Distancing</w:t>
      </w:r>
      <w:proofErr w:type="spellEnd"/>
      <w:r>
        <w:t xml:space="preserve">“ eine absurde Forderung. </w:t>
      </w:r>
    </w:p>
    <w:p w14:paraId="5B17991E" w14:textId="77777777" w:rsidR="00F62B6B" w:rsidRDefault="00F62B6B" w:rsidP="00F62B6B">
      <w:r>
        <w:t xml:space="preserve">So wie die Wirklichkeit vielschichtig ist, ist auch das Hungertuch komplex. Beim Anschauen spürt man nicht nur den Schmerz, sondern auch eine Kraft am Werk, die herausbricht, die sich weiterbewegen und einen Prozess der Umkehr anstoßen will. </w:t>
      </w:r>
    </w:p>
    <w:p w14:paraId="3359EA71" w14:textId="77777777" w:rsidR="00F62B6B" w:rsidRDefault="00F62B6B" w:rsidP="00F62B6B">
      <w:r>
        <w:lastRenderedPageBreak/>
        <w:t>In diesem Sinne lässt das Hungertuch an das biblische Gleichnis von dem Mann denken, der verletzt am Wegrand liegt (</w:t>
      </w:r>
      <w:proofErr w:type="spellStart"/>
      <w:r>
        <w:t>Lk</w:t>
      </w:r>
      <w:proofErr w:type="spellEnd"/>
      <w:r>
        <w:t xml:space="preserve"> 10). Alle machen einen großen Bogen, nur der verachtete Samariter nähert sich ihm. Die zentrale Figur der Erzählung ist dieser namenlose Verletzte, der nur »ein Mann« genannt wird. Der sei euch der Nächste, fordert Jesus, der Mensch, dem wir begegnen, indem wir unsere Straße verlassen und auf den Weg des Anderen, in seine Welt hinaus aufbrechen: „</w:t>
      </w:r>
      <w:proofErr w:type="spellStart"/>
      <w:r>
        <w:t>Injured</w:t>
      </w:r>
      <w:proofErr w:type="spellEnd"/>
      <w:r>
        <w:t xml:space="preserve"> </w:t>
      </w:r>
      <w:proofErr w:type="spellStart"/>
      <w:r>
        <w:t>lives</w:t>
      </w:r>
      <w:proofErr w:type="spellEnd"/>
      <w:r>
        <w:t xml:space="preserve"> matter - Verletztes Leben zählt!“-  Die Kirche sei ein Feldlazarett, sagt Papst Franziskus. </w:t>
      </w:r>
    </w:p>
    <w:p w14:paraId="1B83C306" w14:textId="77777777" w:rsidR="00F62B6B" w:rsidRDefault="00F62B6B" w:rsidP="00F62B6B">
      <w:r>
        <w:t xml:space="preserve">In der Krise wächst die Sehnsucht nach der Rückkehr zu „normalen“ Verhältnissen. Oppositionelle in Chile haben als Slogan diesen Satz an ein großes Gebäude projiziert: „Wir wollen nicht zur Normalität zurückkehren, denn diese Normalität war das Problem!“ Dieser Satz gilt nicht nur für Chile. Solidarisch mit den Armen und Verletzlichen erhoffen wir den Wandel von entwürdigenden Verhältnissen gegen die Beherrscher einer üblen Normalität. Denn wir wissen, dass sich die Dinge ändern können. </w:t>
      </w:r>
    </w:p>
    <w:p w14:paraId="06EC5E5A" w14:textId="77777777" w:rsidR="00EE4BE8" w:rsidRDefault="00EE4BE8" w:rsidP="00B0645B"/>
    <w:p w14:paraId="34EC4A55" w14:textId="77777777" w:rsidR="00AD53EF" w:rsidRDefault="00AD53EF" w:rsidP="00B0645B"/>
    <w:p w14:paraId="67EC7C16" w14:textId="77777777" w:rsidR="00AD53EF" w:rsidRDefault="00AD53EF" w:rsidP="00B0645B"/>
    <w:p w14:paraId="766156B1" w14:textId="77777777" w:rsidR="00AD53EF" w:rsidRDefault="00AD53EF" w:rsidP="00B0645B"/>
    <w:p w14:paraId="0F47CA6D" w14:textId="77777777" w:rsidR="008424EE" w:rsidRDefault="008424EE" w:rsidP="00AD53EF"/>
    <w:p w14:paraId="502D7078" w14:textId="77777777" w:rsidR="008424EE" w:rsidRPr="008424EE" w:rsidRDefault="008424EE" w:rsidP="008424EE"/>
    <w:p w14:paraId="7A408042" w14:textId="77777777" w:rsidR="008424EE" w:rsidRPr="008424EE" w:rsidRDefault="008424EE" w:rsidP="008424EE"/>
    <w:p w14:paraId="17856DEC" w14:textId="77777777" w:rsidR="008424EE" w:rsidRPr="008424EE" w:rsidRDefault="008424EE" w:rsidP="008424EE"/>
    <w:p w14:paraId="74D6B9A4" w14:textId="77777777" w:rsidR="008424EE" w:rsidRPr="008424EE" w:rsidRDefault="008424EE" w:rsidP="008424EE"/>
    <w:p w14:paraId="6C9CD0A5" w14:textId="77777777" w:rsidR="008424EE" w:rsidRPr="008424EE" w:rsidRDefault="008424EE" w:rsidP="008424EE"/>
    <w:p w14:paraId="56FD44BF" w14:textId="77777777" w:rsidR="008424EE" w:rsidRPr="008424EE" w:rsidRDefault="008424EE" w:rsidP="008424EE"/>
    <w:p w14:paraId="4D434880" w14:textId="77777777" w:rsidR="008424EE" w:rsidRPr="008424EE" w:rsidRDefault="008424EE" w:rsidP="008424EE"/>
    <w:p w14:paraId="29412CAB" w14:textId="77777777" w:rsidR="008424EE" w:rsidRPr="008424EE" w:rsidRDefault="008424EE" w:rsidP="008424EE"/>
    <w:p w14:paraId="445B719D" w14:textId="77777777" w:rsidR="008424EE" w:rsidRPr="008424EE" w:rsidRDefault="008424EE" w:rsidP="008424EE"/>
    <w:p w14:paraId="0322778B" w14:textId="77777777" w:rsidR="008424EE" w:rsidRPr="008424EE" w:rsidRDefault="008424EE" w:rsidP="008424EE"/>
    <w:p w14:paraId="5C50CB5D" w14:textId="77777777" w:rsidR="008424EE" w:rsidRPr="008424EE" w:rsidRDefault="008424EE" w:rsidP="008424EE"/>
    <w:p w14:paraId="22968DA6" w14:textId="77777777" w:rsidR="008424EE" w:rsidRPr="008424EE" w:rsidRDefault="008424EE" w:rsidP="008424EE"/>
    <w:p w14:paraId="04C4E224" w14:textId="77777777" w:rsidR="008424EE" w:rsidRPr="008424EE" w:rsidRDefault="008424EE" w:rsidP="008424EE"/>
    <w:p w14:paraId="10242179" w14:textId="77777777" w:rsidR="008424EE" w:rsidRPr="008424EE" w:rsidRDefault="008424EE" w:rsidP="008424EE"/>
    <w:p w14:paraId="5524E0BE" w14:textId="77777777" w:rsidR="008424EE" w:rsidRPr="008424EE" w:rsidRDefault="008424EE" w:rsidP="008424EE"/>
    <w:p w14:paraId="02CEC54D" w14:textId="77777777" w:rsidR="008424EE" w:rsidRPr="008424EE" w:rsidRDefault="008424EE" w:rsidP="008424EE"/>
    <w:p w14:paraId="5173BA24" w14:textId="77777777" w:rsidR="008424EE" w:rsidRPr="008424EE" w:rsidRDefault="008424EE" w:rsidP="008424EE"/>
    <w:p w14:paraId="5FB8E67F" w14:textId="77777777" w:rsidR="00AD53EF" w:rsidRPr="008424EE" w:rsidRDefault="008424EE" w:rsidP="008424EE">
      <w:pPr>
        <w:tabs>
          <w:tab w:val="left" w:pos="3960"/>
        </w:tabs>
      </w:pPr>
      <w:r>
        <w:tab/>
      </w:r>
    </w:p>
    <w:sectPr w:rsidR="00AD53EF" w:rsidRPr="008424EE" w:rsidSect="00F62B6B">
      <w:headerReference w:type="default" r:id="rId7"/>
      <w:footerReference w:type="default" r:id="rId8"/>
      <w:pgSz w:w="11906" w:h="16838"/>
      <w:pgMar w:top="2694"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59264"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3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3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3D6DB1"/>
    <w:rsid w:val="00464D37"/>
    <w:rsid w:val="004C6C86"/>
    <w:rsid w:val="004F6F1A"/>
    <w:rsid w:val="00504E4B"/>
    <w:rsid w:val="005065A0"/>
    <w:rsid w:val="00527224"/>
    <w:rsid w:val="00593F73"/>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62B6B"/>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9AEF-B50D-4EDF-BE92-C1922791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3013</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2</cp:revision>
  <dcterms:created xsi:type="dcterms:W3CDTF">2020-10-23T07:51:00Z</dcterms:created>
  <dcterms:modified xsi:type="dcterms:W3CDTF">2020-10-23T07:51:00Z</dcterms:modified>
</cp:coreProperties>
</file>